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A9" w:rsidRPr="008526A9" w:rsidRDefault="008526A9" w:rsidP="009D0FEE">
      <w:pPr>
        <w:spacing w:after="0" w:line="240" w:lineRule="auto"/>
        <w:jc w:val="center"/>
        <w:rPr>
          <w:rFonts w:cs="Aharoni"/>
          <w:b/>
          <w:sz w:val="40"/>
          <w:szCs w:val="40"/>
        </w:rPr>
      </w:pPr>
      <w:bookmarkStart w:id="0" w:name="_GoBack"/>
      <w:bookmarkEnd w:id="0"/>
      <w:r w:rsidRPr="008526A9">
        <w:rPr>
          <w:b/>
          <w:sz w:val="40"/>
          <w:szCs w:val="40"/>
        </w:rPr>
        <w:t>“</w:t>
      </w:r>
      <w:r w:rsidRPr="008526A9">
        <w:rPr>
          <w:rFonts w:cs="Aharoni"/>
          <w:b/>
          <w:sz w:val="40"/>
          <w:szCs w:val="40"/>
        </w:rPr>
        <w:t>Lamb to the Slaughter”</w:t>
      </w:r>
    </w:p>
    <w:p w:rsidR="009D0FEE" w:rsidRPr="008526A9" w:rsidRDefault="009D0FEE" w:rsidP="009D0FEE">
      <w:pPr>
        <w:spacing w:after="0" w:line="240" w:lineRule="auto"/>
        <w:jc w:val="center"/>
        <w:rPr>
          <w:sz w:val="24"/>
          <w:szCs w:val="24"/>
        </w:rPr>
      </w:pPr>
      <w:r w:rsidRPr="008526A9">
        <w:rPr>
          <w:sz w:val="24"/>
          <w:szCs w:val="24"/>
        </w:rPr>
        <w:t>Comparison Contrast Essay</w:t>
      </w:r>
    </w:p>
    <w:p w:rsidR="009D0FEE" w:rsidRPr="008526A9" w:rsidRDefault="009D0FEE" w:rsidP="009D0FEE">
      <w:pPr>
        <w:spacing w:after="0" w:line="240" w:lineRule="auto"/>
        <w:jc w:val="center"/>
        <w:rPr>
          <w:sz w:val="24"/>
          <w:szCs w:val="24"/>
        </w:rPr>
      </w:pPr>
      <w:r w:rsidRPr="008526A9">
        <w:rPr>
          <w:sz w:val="24"/>
          <w:szCs w:val="24"/>
        </w:rPr>
        <w:t>English II</w:t>
      </w:r>
    </w:p>
    <w:p w:rsidR="009D0FEE" w:rsidRPr="008526A9" w:rsidRDefault="009D0FEE" w:rsidP="009D0FEE">
      <w:pPr>
        <w:spacing w:after="0" w:line="240" w:lineRule="auto"/>
        <w:jc w:val="center"/>
        <w:rPr>
          <w:sz w:val="24"/>
          <w:szCs w:val="24"/>
        </w:rPr>
      </w:pPr>
    </w:p>
    <w:p w:rsidR="009D0FEE" w:rsidRPr="008526A9" w:rsidRDefault="009D0FEE" w:rsidP="009D0FEE">
      <w:pPr>
        <w:spacing w:after="0" w:line="240" w:lineRule="auto"/>
        <w:rPr>
          <w:sz w:val="24"/>
          <w:szCs w:val="24"/>
        </w:rPr>
      </w:pPr>
      <w:r w:rsidRPr="008526A9">
        <w:rPr>
          <w:sz w:val="24"/>
          <w:szCs w:val="24"/>
        </w:rPr>
        <w:t xml:space="preserve">Upon completing the short story, “Lamb to the Slaughter” by Roald Dahl, you will be watching a short clip of an Alfred Hitchcock video </w:t>
      </w:r>
      <w:r w:rsidR="008526A9" w:rsidRPr="008526A9">
        <w:rPr>
          <w:sz w:val="24"/>
          <w:szCs w:val="24"/>
        </w:rPr>
        <w:t>of the same name.  Use the chart</w:t>
      </w:r>
      <w:r w:rsidRPr="008526A9">
        <w:rPr>
          <w:sz w:val="24"/>
          <w:szCs w:val="24"/>
        </w:rPr>
        <w:t xml:space="preserve"> below to note the similarities</w:t>
      </w:r>
      <w:r w:rsidR="00FA084F" w:rsidRPr="008526A9">
        <w:rPr>
          <w:sz w:val="24"/>
          <w:szCs w:val="24"/>
        </w:rPr>
        <w:t xml:space="preserve"> and the differences between </w:t>
      </w:r>
      <w:r w:rsidRPr="008526A9">
        <w:rPr>
          <w:sz w:val="24"/>
          <w:szCs w:val="24"/>
        </w:rPr>
        <w:t>Dahl’s story and Hitchcock’s video.  You will then use the notes you have made to write a comparison and contrast essay.  The essay can be organiz</w:t>
      </w:r>
      <w:r w:rsidR="00C73B01" w:rsidRPr="008526A9">
        <w:rPr>
          <w:sz w:val="24"/>
          <w:szCs w:val="24"/>
        </w:rPr>
        <w:t>ed using either the point-by-point</w:t>
      </w:r>
      <w:r w:rsidR="00FA084F" w:rsidRPr="008526A9">
        <w:rPr>
          <w:sz w:val="24"/>
          <w:szCs w:val="24"/>
        </w:rPr>
        <w:t xml:space="preserve"> strategy,</w:t>
      </w:r>
      <w:r w:rsidR="00C73B01" w:rsidRPr="008526A9">
        <w:rPr>
          <w:sz w:val="24"/>
          <w:szCs w:val="24"/>
        </w:rPr>
        <w:t xml:space="preserve"> or the subject-to-subject strategy (refer to handout).</w:t>
      </w:r>
    </w:p>
    <w:p w:rsidR="00FA084F" w:rsidRDefault="00FA084F" w:rsidP="009D0FEE">
      <w:pPr>
        <w:spacing w:after="0" w:line="240" w:lineRule="auto"/>
      </w:pPr>
    </w:p>
    <w:p w:rsidR="00FA084F" w:rsidRDefault="00FA084F" w:rsidP="009D0FEE">
      <w:pPr>
        <w:spacing w:after="0" w:line="240" w:lineRule="auto"/>
      </w:pPr>
    </w:p>
    <w:p w:rsidR="00C73B01" w:rsidRDefault="00C73B01" w:rsidP="009D0FE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A084F" w:rsidTr="00FA084F">
        <w:tc>
          <w:tcPr>
            <w:tcW w:w="4788" w:type="dxa"/>
          </w:tcPr>
          <w:p w:rsidR="00FA084F" w:rsidRDefault="00FA084F" w:rsidP="00FA084F">
            <w:pPr>
              <w:jc w:val="center"/>
            </w:pPr>
            <w:r>
              <w:t>Similarities</w:t>
            </w:r>
          </w:p>
        </w:tc>
        <w:tc>
          <w:tcPr>
            <w:tcW w:w="4788" w:type="dxa"/>
          </w:tcPr>
          <w:p w:rsidR="00FA084F" w:rsidRDefault="00FA084F" w:rsidP="00FA084F">
            <w:pPr>
              <w:jc w:val="center"/>
            </w:pPr>
            <w:r>
              <w:t>Differences</w:t>
            </w:r>
          </w:p>
        </w:tc>
      </w:tr>
      <w:tr w:rsidR="00FA084F" w:rsidTr="00FA084F">
        <w:trPr>
          <w:trHeight w:val="260"/>
        </w:trPr>
        <w:tc>
          <w:tcPr>
            <w:tcW w:w="4788" w:type="dxa"/>
          </w:tcPr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  <w:p w:rsidR="00FA084F" w:rsidRDefault="00FA084F" w:rsidP="009D0FEE"/>
        </w:tc>
        <w:tc>
          <w:tcPr>
            <w:tcW w:w="4788" w:type="dxa"/>
          </w:tcPr>
          <w:p w:rsidR="00FA084F" w:rsidRDefault="00FA084F" w:rsidP="009D0FEE"/>
        </w:tc>
      </w:tr>
    </w:tbl>
    <w:p w:rsidR="00C73B01" w:rsidRDefault="00C73B01" w:rsidP="009D0FEE">
      <w:pPr>
        <w:spacing w:after="0" w:line="240" w:lineRule="auto"/>
      </w:pPr>
    </w:p>
    <w:sectPr w:rsidR="00C7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EE"/>
    <w:rsid w:val="008526A9"/>
    <w:rsid w:val="009D0FEE"/>
    <w:rsid w:val="009F2E7E"/>
    <w:rsid w:val="00BD6976"/>
    <w:rsid w:val="00C73B01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Christa</dc:creator>
  <cp:lastModifiedBy>Rose, Christa</cp:lastModifiedBy>
  <cp:revision>2</cp:revision>
  <dcterms:created xsi:type="dcterms:W3CDTF">2013-08-22T13:02:00Z</dcterms:created>
  <dcterms:modified xsi:type="dcterms:W3CDTF">2013-08-22T13:02:00Z</dcterms:modified>
</cp:coreProperties>
</file>